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济南大学教职工困难补助申请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发放办法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为进一步做好</w:t>
      </w:r>
      <w:r>
        <w:rPr>
          <w:rFonts w:hint="eastAsia"/>
          <w:sz w:val="24"/>
          <w:szCs w:val="24"/>
          <w:lang w:eastAsia="zh-CN"/>
        </w:rPr>
        <w:t>学校</w:t>
      </w:r>
      <w:r>
        <w:rPr>
          <w:rFonts w:hint="eastAsia"/>
          <w:sz w:val="24"/>
          <w:szCs w:val="24"/>
        </w:rPr>
        <w:t>教职工困难补助工作，建立</w:t>
      </w:r>
      <w:r>
        <w:rPr>
          <w:rFonts w:hint="eastAsia"/>
          <w:sz w:val="24"/>
          <w:szCs w:val="24"/>
          <w:lang w:eastAsia="zh-CN"/>
        </w:rPr>
        <w:t>健全</w:t>
      </w:r>
      <w:r>
        <w:rPr>
          <w:rFonts w:hint="eastAsia"/>
          <w:sz w:val="24"/>
          <w:szCs w:val="24"/>
        </w:rPr>
        <w:t>帮困</w:t>
      </w:r>
      <w:r>
        <w:rPr>
          <w:rFonts w:hint="eastAsia"/>
          <w:sz w:val="24"/>
          <w:szCs w:val="24"/>
          <w:lang w:eastAsia="zh-CN"/>
        </w:rPr>
        <w:t>助困</w:t>
      </w:r>
      <w:r>
        <w:rPr>
          <w:rFonts w:hint="eastAsia"/>
          <w:sz w:val="24"/>
          <w:szCs w:val="24"/>
        </w:rPr>
        <w:t>及送温暖的长效机制，使其制度化、规范化，让生活困难</w:t>
      </w:r>
      <w:r>
        <w:rPr>
          <w:rFonts w:hint="eastAsia"/>
          <w:sz w:val="24"/>
          <w:szCs w:val="24"/>
          <w:lang w:eastAsia="zh-CN"/>
        </w:rPr>
        <w:t>教</w:t>
      </w:r>
      <w:r>
        <w:rPr>
          <w:rFonts w:hint="eastAsia"/>
          <w:sz w:val="24"/>
          <w:szCs w:val="24"/>
        </w:rPr>
        <w:t>职工能真正感受到学校的关怀和组织的温暖，</w:t>
      </w:r>
      <w:r>
        <w:rPr>
          <w:rFonts w:hint="eastAsia"/>
          <w:sz w:val="24"/>
          <w:szCs w:val="24"/>
          <w:lang w:eastAsia="zh-CN"/>
        </w:rPr>
        <w:t>切实为困难教职工分忧解难，</w:t>
      </w:r>
      <w:r>
        <w:rPr>
          <w:rFonts w:hint="eastAsia"/>
          <w:sz w:val="24"/>
          <w:szCs w:val="24"/>
        </w:rPr>
        <w:t>特制定本办法。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一、困难补助管理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</w:t>
      </w:r>
      <w:r>
        <w:rPr>
          <w:rFonts w:hint="eastAsia"/>
          <w:sz w:val="24"/>
          <w:szCs w:val="24"/>
          <w:lang w:eastAsia="zh-CN"/>
        </w:rPr>
        <w:t>职工</w:t>
      </w:r>
      <w:r>
        <w:rPr>
          <w:rFonts w:hint="eastAsia"/>
          <w:sz w:val="24"/>
          <w:szCs w:val="24"/>
        </w:rPr>
        <w:t>生活困难补助由</w:t>
      </w:r>
      <w:r>
        <w:rPr>
          <w:rFonts w:hint="eastAsia"/>
          <w:sz w:val="24"/>
          <w:szCs w:val="24"/>
          <w:lang w:eastAsia="zh-CN"/>
        </w:rPr>
        <w:t>工会会员个人根据家庭情况填写困难补助申请表，并向</w:t>
      </w:r>
      <w:r>
        <w:rPr>
          <w:rFonts w:hint="eastAsia"/>
          <w:sz w:val="24"/>
          <w:szCs w:val="24"/>
        </w:rPr>
        <w:t>各分会申报，</w:t>
      </w:r>
      <w:r>
        <w:rPr>
          <w:rFonts w:hint="eastAsia"/>
          <w:sz w:val="24"/>
          <w:szCs w:val="24"/>
          <w:lang w:eastAsia="zh-CN"/>
        </w:rPr>
        <w:t>各分会</w:t>
      </w:r>
      <w:r>
        <w:rPr>
          <w:rFonts w:hint="eastAsia"/>
          <w:sz w:val="24"/>
          <w:szCs w:val="24"/>
        </w:rPr>
        <w:t>负责了解</w:t>
      </w:r>
      <w:r>
        <w:rPr>
          <w:rFonts w:hint="eastAsia"/>
          <w:sz w:val="24"/>
          <w:szCs w:val="24"/>
          <w:lang w:eastAsia="zh-CN"/>
        </w:rPr>
        <w:t>具体</w:t>
      </w:r>
      <w:r>
        <w:rPr>
          <w:rFonts w:hint="eastAsia"/>
          <w:sz w:val="24"/>
          <w:szCs w:val="24"/>
        </w:rPr>
        <w:t>情况</w:t>
      </w:r>
      <w:r>
        <w:rPr>
          <w:rFonts w:hint="eastAsia"/>
          <w:sz w:val="24"/>
          <w:szCs w:val="24"/>
          <w:lang w:eastAsia="zh-CN"/>
        </w:rPr>
        <w:t>，各分党委负责把关，</w:t>
      </w:r>
      <w:r>
        <w:rPr>
          <w:rFonts w:hint="eastAsia"/>
          <w:sz w:val="24"/>
          <w:szCs w:val="24"/>
        </w:rPr>
        <w:t>并提交</w:t>
      </w:r>
      <w:r>
        <w:rPr>
          <w:rFonts w:hint="eastAsia"/>
          <w:sz w:val="24"/>
          <w:szCs w:val="24"/>
          <w:lang w:eastAsia="zh-CN"/>
        </w:rPr>
        <w:t>学校</w:t>
      </w:r>
      <w:r>
        <w:rPr>
          <w:rFonts w:hint="eastAsia"/>
          <w:sz w:val="24"/>
          <w:szCs w:val="24"/>
        </w:rPr>
        <w:t>工会委员会审核、批准。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二、经费来源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（一）上级工会</w:t>
      </w:r>
      <w:r>
        <w:rPr>
          <w:rFonts w:hint="eastAsia"/>
          <w:sz w:val="24"/>
          <w:szCs w:val="24"/>
          <w:lang w:eastAsia="zh-CN"/>
        </w:rPr>
        <w:t>和慈善</w:t>
      </w:r>
      <w:r>
        <w:rPr>
          <w:rFonts w:hint="eastAsia"/>
          <w:sz w:val="24"/>
          <w:szCs w:val="24"/>
        </w:rPr>
        <w:t>组织用于困难补助及慰问的专项拨款。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（二）有关项目经费提取的专门用于困难补助的经费。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（三）困难补助不足部分由学校福利费补充。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（四）其它用于困难补助和慰问的经费。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三、申请人资格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凡生活有困难的符合申请条件的本校缴纳工会会费的会员，均具有申请资格。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四、申请条件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（一）当年初次身患癌症或做重大手术人员。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（二）本人家庭遭遇重大事故造成生活困难的。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（三）本人家庭人均生活标准低于本市最低生活保障线的。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（四）职工本人住院因治疗必需的自费部分负担较重，造成本人生活困难的。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（五）因其他特殊原因造成生活困难的。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五、申请办法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原则上由职工本人向分会提出书面申请，填写困难补助申请表，写明困难原因。分会要根据本规定认真核实，并与申请人所在部门党政领导沟通后提出初步意见，经分会主席</w:t>
      </w:r>
      <w:r>
        <w:rPr>
          <w:rFonts w:hint="eastAsia"/>
          <w:sz w:val="24"/>
          <w:szCs w:val="24"/>
          <w:lang w:eastAsia="zh-CN"/>
        </w:rPr>
        <w:t>和分党委</w:t>
      </w:r>
      <w:r>
        <w:rPr>
          <w:rFonts w:hint="eastAsia"/>
          <w:sz w:val="24"/>
          <w:szCs w:val="24"/>
        </w:rPr>
        <w:t>签字</w:t>
      </w:r>
      <w:r>
        <w:rPr>
          <w:rFonts w:hint="eastAsia"/>
          <w:sz w:val="24"/>
          <w:szCs w:val="24"/>
          <w:lang w:eastAsia="zh-CN"/>
        </w:rPr>
        <w:t>盖章</w:t>
      </w:r>
      <w:r>
        <w:rPr>
          <w:rFonts w:hint="eastAsia"/>
          <w:sz w:val="24"/>
          <w:szCs w:val="24"/>
        </w:rPr>
        <w:t>后报</w:t>
      </w:r>
      <w:r>
        <w:rPr>
          <w:rFonts w:hint="eastAsia"/>
          <w:sz w:val="24"/>
          <w:szCs w:val="24"/>
          <w:lang w:eastAsia="zh-CN"/>
        </w:rPr>
        <w:t>校</w:t>
      </w:r>
      <w:r>
        <w:rPr>
          <w:rFonts w:hint="eastAsia"/>
          <w:sz w:val="24"/>
          <w:szCs w:val="24"/>
        </w:rPr>
        <w:t>工会。符合申请条件第一条的教工可由分会直接申报。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六、申请和补助时间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（一）困难补助每年11</w:t>
      </w:r>
      <w:r>
        <w:rPr>
          <w:rFonts w:hint="eastAsia"/>
          <w:sz w:val="24"/>
          <w:szCs w:val="24"/>
          <w:lang w:eastAsia="zh-CN"/>
        </w:rPr>
        <w:t>—</w:t>
      </w:r>
      <w:r>
        <w:rPr>
          <w:rFonts w:hint="eastAsia"/>
          <w:sz w:val="24"/>
          <w:szCs w:val="24"/>
          <w:lang w:val="en-US" w:eastAsia="zh-CN"/>
        </w:rPr>
        <w:t>12月</w:t>
      </w:r>
      <w:r>
        <w:rPr>
          <w:rFonts w:hint="eastAsia"/>
          <w:sz w:val="24"/>
          <w:szCs w:val="24"/>
        </w:rPr>
        <w:t>份申请，由</w:t>
      </w:r>
      <w:r>
        <w:rPr>
          <w:rFonts w:hint="eastAsia"/>
          <w:sz w:val="24"/>
          <w:szCs w:val="24"/>
          <w:lang w:eastAsia="zh-CN"/>
        </w:rPr>
        <w:t>工会审核通过</w:t>
      </w:r>
      <w:r>
        <w:rPr>
          <w:rFonts w:hint="eastAsia"/>
          <w:sz w:val="24"/>
          <w:szCs w:val="24"/>
        </w:rPr>
        <w:t>，于</w:t>
      </w:r>
      <w:r>
        <w:rPr>
          <w:rFonts w:hint="eastAsia"/>
          <w:sz w:val="24"/>
          <w:szCs w:val="24"/>
          <w:lang w:eastAsia="zh-CN"/>
        </w:rPr>
        <w:t>第二年</w:t>
      </w:r>
      <w:r>
        <w:rPr>
          <w:rFonts w:hint="eastAsia"/>
          <w:sz w:val="24"/>
          <w:szCs w:val="24"/>
        </w:rPr>
        <w:t>春节</w:t>
      </w:r>
      <w:r>
        <w:rPr>
          <w:rFonts w:hint="eastAsia"/>
          <w:sz w:val="24"/>
          <w:szCs w:val="24"/>
          <w:lang w:eastAsia="zh-CN"/>
        </w:rPr>
        <w:t>放假</w:t>
      </w:r>
      <w:r>
        <w:rPr>
          <w:rFonts w:hint="eastAsia"/>
          <w:sz w:val="24"/>
          <w:szCs w:val="24"/>
        </w:rPr>
        <w:t>前发放慰问金。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（二）对因重大疾病（首次）住院或手术人员由校工会</w:t>
      </w:r>
      <w:r>
        <w:rPr>
          <w:rFonts w:hint="eastAsia"/>
          <w:sz w:val="24"/>
          <w:szCs w:val="24"/>
          <w:lang w:eastAsia="zh-CN"/>
        </w:rPr>
        <w:t>及</w:t>
      </w:r>
      <w:r>
        <w:rPr>
          <w:rFonts w:hint="eastAsia"/>
          <w:sz w:val="24"/>
          <w:szCs w:val="24"/>
        </w:rPr>
        <w:t>时给予一定的补助。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（三）遇特殊情况，由工会办公会议决定。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七、补助原则和要求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（一）困难补助是学校党政领导和工会对教职工的关心，职工本人和各分工会要实事求是认真填写。各分工会要建立相应的困难职工档案，做好相应的救助工作。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（二）困难补助</w:t>
      </w:r>
      <w:r>
        <w:rPr>
          <w:rFonts w:hint="eastAsia"/>
          <w:sz w:val="24"/>
          <w:szCs w:val="24"/>
          <w:lang w:eastAsia="zh-CN"/>
        </w:rPr>
        <w:t>的额度，将根据每年申报情况，由工会负责向慈善部门和省教育工会进行救助申请，并按审核情况对生活困难教职工发放困难补助</w:t>
      </w:r>
      <w:r>
        <w:rPr>
          <w:rFonts w:hint="eastAsia"/>
          <w:sz w:val="24"/>
          <w:szCs w:val="24"/>
        </w:rPr>
        <w:t>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（三）对当年首次患重大疾病或手术人员、孤寡职工、劳动模范在同等条件下给予一定的倾斜。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八、监督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本规定执行情况接受工会经费审查委员会的监督。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九、本规定的解释权在</w:t>
      </w:r>
      <w:r>
        <w:rPr>
          <w:rFonts w:hint="eastAsia"/>
          <w:sz w:val="24"/>
          <w:szCs w:val="24"/>
          <w:lang w:eastAsia="zh-CN"/>
        </w:rPr>
        <w:t>济南大学</w:t>
      </w:r>
      <w:r>
        <w:rPr>
          <w:rFonts w:hint="eastAsia"/>
          <w:sz w:val="24"/>
          <w:szCs w:val="24"/>
        </w:rPr>
        <w:t>工会。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CA445E"/>
    <w:rsid w:val="2FCA445E"/>
    <w:rsid w:val="37DA34AA"/>
    <w:rsid w:val="598F5F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2017-12-20T04:28:00Z</dcterms:created>
  <dc:creator>`</dc:creator>
  <lastModifiedBy>`</lastModifiedBy>
  <dcterms:modified xsi:type="dcterms:W3CDTF">2017-12-20T04:56:42Z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