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黑体"/>
          <w:sz w:val="36"/>
          <w:szCs w:val="36"/>
        </w:rPr>
      </w:pPr>
      <w:bookmarkStart w:id="0" w:name="_GoBack"/>
      <w:r>
        <w:rPr>
          <w:rFonts w:ascii="Times New Roman" w:hAnsi="Times New Roman" w:eastAsia="黑体"/>
          <w:sz w:val="36"/>
          <w:szCs w:val="36"/>
        </w:rPr>
        <w:t>2016</w:t>
      </w:r>
      <w:r>
        <w:rPr>
          <w:rFonts w:hint="eastAsia" w:ascii="Times New Roman" w:hAnsi="Times New Roman" w:eastAsia="黑体"/>
          <w:sz w:val="36"/>
          <w:szCs w:val="36"/>
        </w:rPr>
        <w:t>年济南大学男子教工篮球赛程表</w:t>
      </w:r>
    </w:p>
    <w:bookmarkEnd w:id="0"/>
    <w:tbl>
      <w:tblPr>
        <w:tblStyle w:val="3"/>
        <w:tblW w:w="103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4096"/>
        <w:gridCol w:w="1073"/>
        <w:gridCol w:w="2127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63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</w:rPr>
              <w:t>对阵序号</w:t>
            </w:r>
          </w:p>
        </w:tc>
        <w:tc>
          <w:tcPr>
            <w:tcW w:w="4096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</w:rPr>
              <w:t>比赛两队</w:t>
            </w:r>
          </w:p>
        </w:tc>
        <w:tc>
          <w:tcPr>
            <w:tcW w:w="1073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</w:rPr>
              <w:t>比赛场地</w:t>
            </w:r>
          </w:p>
        </w:tc>
        <w:tc>
          <w:tcPr>
            <w:tcW w:w="2127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</w:rPr>
              <w:t>比赛时间</w:t>
            </w:r>
          </w:p>
        </w:tc>
        <w:tc>
          <w:tcPr>
            <w:tcW w:w="1993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</w:rPr>
              <w:t>比分/积分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A3*A6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外国语学院/自动化与电气工程学院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4月12日下午16:00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A4*A5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化学化工学院/机械工程学院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4月12日下午16:00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A1*A8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机关三/后勤保障处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4月12日下午17:00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A2*A7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数学科学学院/土木建筑学院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4月12日下午17:00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A1*A7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机关三/土木建筑学院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4月13日下午16:00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A8*A6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后勤保障处/自动化与电气工程学院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4月13日下午16:00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A2*A5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数学科学学院/机械工程学院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4月13日下午17:00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A3*A4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外国语学院/化学化工学院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4月13日下午17:00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A8*A4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后勤保障处/化学化工学院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4月14日下午16:00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A2*A3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数学科学学院/外国语学院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4月14日下午16:00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A1*A6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机关三/自动化与电气工程学院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4月14日下午17:00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A7*A5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土木建筑学院/机械工程学院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4月14日下午17:00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A1*A5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机关三/机械工程学院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4月15日下午16:00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A6*A4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自动化与电气工程学院/化学化工学院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4月15日下午16:00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A7*A3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土木建筑学院/外国语学院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4月15日下午17:00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A8*A2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后勤保障处/数学科学学院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4月15日下午17:00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A6*A2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自动化与电气工程学院/数学科学学院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4月18日下午16:00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A7*A8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土木建筑学院/后勤保障处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4月18日下午16:00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A1*A4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机关三/化学化工学院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4月18日下午17:00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A5*A3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机械工程学院/外国语学院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4月18日下午17:00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A1*A3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机关三/外国语学院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4月19日下午16:00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A4*A2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化学化工学院/数学科学学院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4月19日下午16:00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A5*A8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机械工程学院/后勤保障处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4月19日下午17:00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A6*A7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自动化与电气工程学院/土木建筑学院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4月19日下午17:00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A4*A7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化学化工学院/土木建筑学院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4月20日下午16:00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A5*A6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机械工程学院/自动化与电气工程学院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4月20日下午16:00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A1*A2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机关三/数学科学学院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4月20日下午17:00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A3*A8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外国语学院/后勤保障处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二号球场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4月20日下午17:00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B3*B6</w:t>
            </w:r>
          </w:p>
        </w:tc>
        <w:tc>
          <w:tcPr>
            <w:tcW w:w="4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商学院/资源与环境学院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三号场地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4月12日下午16:00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B7*B5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历史与文化产业学院/物理科学与技术学院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4月12日下午16:00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B1*B8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机关二/机关一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4月12日下午17:00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B2*B4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信息科学与工程学院/政法学院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4月12日下午17:00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B1*B7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机关二/历史与文化产业学院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4月13日下午16:00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B8*B6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机关一/资源与环境学院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4月13日下午16:00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B2*B5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信息科学与工程学院/物理科学与技术学院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4月13日下午17:00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B3*B4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商学院/政法学院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4月13日下午17:00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B8*B5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机关一/物理科学与技术学院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4月14日下午16:00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B2*B3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信息科学与工程学院/商学院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4月14日下午16:00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B1*B6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机关二/资源与环境学院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4月14日下午17:00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B4*B7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政法学院/历史与文化产业学院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4月14日下午17:00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B1*B5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机关二/物理科学与技术学院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4月15日下午16:00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B6*B4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资源与环境学院/政法学院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4月15日下午16:00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B7*B3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历史与文化产业学院/商学院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4月15日下午17:00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B8*B2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机关一/信息科学与工程学院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4月15日下午17:00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B6*B2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资源与环境学院/信息科学与工程学院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4月18日下午16:00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B7*B8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历史与文化产业学院/机关一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4月18日下午16:00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B1*B4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机关二/政法学院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4月18日下午17:00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B5*B3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物理科学与技术学院/商学院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4月18日下午17:00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B1*B3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机关二/商学院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4月19日下午16:00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B7*B2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历史与文化产业学院/信息科学与工程学院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4月19日下午16:00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B5*B6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物理科学与技术学院/资源与环境学院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4月19日下午17:00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B8*B4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机关一/政法学院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4月19日下午17:00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B4*B5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政法学院/物理科学与技术学院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4月20日下午16:00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B3*B8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商学院/机关一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4月20日下午16:00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B1*B2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机关二/信息科学与工程学院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4月20日下午17:00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B7*B6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历史与文化产业学院/资源与环境学院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四号场地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4月20日下午17:00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4264F"/>
    <w:rsid w:val="201426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2016-04-14T01:55:00Z</dcterms:created>
  <dc:creator>Administrator</dc:creator>
  <lastModifiedBy>Administrator</lastModifiedBy>
  <dcterms:modified xsi:type="dcterms:W3CDTF">2016-04-14T01:56:05Z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